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13" w:rsidRDefault="001D3113" w:rsidP="001D3113">
      <w:pPr>
        <w:tabs>
          <w:tab w:val="left" w:pos="4035"/>
        </w:tabs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ab/>
      </w:r>
      <w:r w:rsidRPr="001D311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drawing>
          <wp:inline distT="0" distB="0" distL="0" distR="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113" w:rsidRDefault="001D3113" w:rsidP="001D3113">
      <w:pPr>
        <w:rPr>
          <w:rFonts w:ascii="Times New Roman" w:hAnsi="Times New Roman"/>
          <w:b/>
          <w:sz w:val="24"/>
          <w:szCs w:val="24"/>
        </w:rPr>
      </w:pPr>
    </w:p>
    <w:p w:rsidR="001D3113" w:rsidRPr="0077203D" w:rsidRDefault="001D3113" w:rsidP="001D3113">
      <w:pPr>
        <w:jc w:val="center"/>
        <w:rPr>
          <w:rFonts w:ascii="Times New Roman" w:hAnsi="Times New Roman"/>
          <w:b/>
          <w:sz w:val="24"/>
          <w:szCs w:val="24"/>
        </w:rPr>
      </w:pPr>
      <w:r w:rsidRPr="0077203D">
        <w:rPr>
          <w:rFonts w:ascii="Times New Roman" w:hAnsi="Times New Roman"/>
          <w:b/>
          <w:sz w:val="24"/>
          <w:szCs w:val="24"/>
        </w:rPr>
        <w:t>МИНИСТЕРСТВО ОБРАЗОВАНИЯ РЕСПУБЛИКИ ДАГЕСТАН</w:t>
      </w:r>
    </w:p>
    <w:p w:rsidR="001D3113" w:rsidRPr="0077203D" w:rsidRDefault="001D3113" w:rsidP="001D3113">
      <w:pPr>
        <w:jc w:val="center"/>
        <w:rPr>
          <w:rFonts w:ascii="Times New Roman" w:hAnsi="Times New Roman"/>
          <w:b/>
          <w:sz w:val="24"/>
          <w:szCs w:val="24"/>
        </w:rPr>
      </w:pPr>
      <w:r w:rsidRPr="0077203D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D3113" w:rsidRPr="0077203D" w:rsidRDefault="001D3113" w:rsidP="001D3113">
      <w:pPr>
        <w:jc w:val="center"/>
        <w:rPr>
          <w:rFonts w:ascii="Times New Roman" w:hAnsi="Times New Roman"/>
          <w:b/>
          <w:sz w:val="24"/>
          <w:szCs w:val="24"/>
        </w:rPr>
      </w:pPr>
      <w:r w:rsidRPr="0077203D">
        <w:rPr>
          <w:rFonts w:ascii="Times New Roman" w:hAnsi="Times New Roman"/>
          <w:b/>
          <w:sz w:val="24"/>
          <w:szCs w:val="24"/>
        </w:rPr>
        <w:t>«СТАЛЬСКАЯ ГИМНАЗИЯ»</w:t>
      </w:r>
    </w:p>
    <w:p w:rsidR="001D3113" w:rsidRPr="0077203D" w:rsidRDefault="001D3113" w:rsidP="001D3113">
      <w:pPr>
        <w:shd w:val="clear" w:color="auto" w:fill="FFFFFF"/>
        <w:suppressAutoHyphens/>
        <w:spacing w:line="300" w:lineRule="atLeast"/>
        <w:jc w:val="center"/>
        <w:textAlignment w:val="baseline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1D3113" w:rsidRPr="0077203D" w:rsidRDefault="001D3113" w:rsidP="001D3113">
      <w:pPr>
        <w:tabs>
          <w:tab w:val="center" w:pos="4336"/>
          <w:tab w:val="left" w:pos="7155"/>
        </w:tabs>
        <w:spacing w:after="0"/>
        <w:ind w:left="36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>Принято</w:t>
      </w:r>
    </w:p>
    <w:p w:rsidR="001D3113" w:rsidRPr="0077203D" w:rsidRDefault="001D3113" w:rsidP="001D3113">
      <w:pPr>
        <w:shd w:val="clear" w:color="auto" w:fill="FFFFFF"/>
        <w:tabs>
          <w:tab w:val="left" w:pos="300"/>
          <w:tab w:val="center" w:pos="4677"/>
          <w:tab w:val="left" w:pos="630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на педагогическом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совете</w:t>
      </w:r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</w:t>
      </w:r>
      <w:r w:rsidRPr="0077203D">
        <w:rPr>
          <w:rFonts w:ascii="Times New Roman" w:hAnsi="Times New Roman"/>
          <w:b/>
          <w:color w:val="000000"/>
          <w:sz w:val="24"/>
          <w:szCs w:val="24"/>
        </w:rPr>
        <w:t>УТВЕРЖДАЮ</w:t>
      </w:r>
    </w:p>
    <w:p w:rsidR="001D3113" w:rsidRPr="0077203D" w:rsidRDefault="001D3113" w:rsidP="001D3113">
      <w:pPr>
        <w:shd w:val="clear" w:color="auto" w:fill="FFFFFF"/>
        <w:tabs>
          <w:tab w:val="left" w:pos="450"/>
          <w:tab w:val="center" w:pos="4677"/>
          <w:tab w:val="left" w:pos="630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от 29.08.16г.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</w:t>
      </w:r>
      <w:r w:rsidRPr="0077203D">
        <w:rPr>
          <w:rFonts w:ascii="Times New Roman" w:hAnsi="Times New Roman"/>
          <w:b/>
          <w:color w:val="000000"/>
          <w:sz w:val="24"/>
          <w:szCs w:val="24"/>
        </w:rPr>
        <w:t>Директор МКОУ</w:t>
      </w:r>
    </w:p>
    <w:p w:rsidR="001D3113" w:rsidRPr="0077203D" w:rsidRDefault="001D3113" w:rsidP="001D3113">
      <w:pPr>
        <w:shd w:val="clear" w:color="auto" w:fill="FFFFFF"/>
        <w:tabs>
          <w:tab w:val="left" w:pos="6300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«</w:t>
      </w:r>
      <w:proofErr w:type="spellStart"/>
      <w:r w:rsidRPr="0077203D">
        <w:rPr>
          <w:rFonts w:ascii="Times New Roman" w:hAnsi="Times New Roman"/>
          <w:b/>
          <w:color w:val="000000"/>
          <w:sz w:val="24"/>
          <w:szCs w:val="24"/>
        </w:rPr>
        <w:t>Стальская</w:t>
      </w:r>
      <w:proofErr w:type="spellEnd"/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гимназия»</w:t>
      </w:r>
      <w:r>
        <w:rPr>
          <w:rFonts w:ascii="Times New Roman" w:hAnsi="Times New Roman"/>
          <w:b/>
          <w:color w:val="000000"/>
          <w:sz w:val="24"/>
          <w:szCs w:val="24"/>
        </w:rPr>
        <w:t>-</w:t>
      </w:r>
    </w:p>
    <w:p w:rsidR="001D3113" w:rsidRPr="0077203D" w:rsidRDefault="001D3113" w:rsidP="001D3113">
      <w:pPr>
        <w:shd w:val="clear" w:color="auto" w:fill="FFFFFF"/>
        <w:tabs>
          <w:tab w:val="left" w:pos="6660"/>
        </w:tabs>
        <w:spacing w:after="0"/>
        <w:ind w:left="16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77203D">
        <w:rPr>
          <w:rFonts w:ascii="Times New Roman" w:hAnsi="Times New Roman"/>
          <w:b/>
          <w:color w:val="000000"/>
          <w:sz w:val="24"/>
          <w:szCs w:val="24"/>
        </w:rPr>
        <w:t>Гаджимагомедов</w:t>
      </w:r>
      <w:proofErr w:type="spellEnd"/>
      <w:r w:rsidRPr="0077203D">
        <w:rPr>
          <w:rFonts w:ascii="Times New Roman" w:hAnsi="Times New Roman"/>
          <w:b/>
          <w:color w:val="000000"/>
          <w:sz w:val="24"/>
          <w:szCs w:val="24"/>
        </w:rPr>
        <w:t xml:space="preserve"> М.Я</w:t>
      </w:r>
    </w:p>
    <w:p w:rsidR="001D3113" w:rsidRPr="001D3113" w:rsidRDefault="001D3113" w:rsidP="001D3113">
      <w:pPr>
        <w:tabs>
          <w:tab w:val="left" w:pos="6795"/>
        </w:tabs>
        <w:spacing w:after="0"/>
        <w:rPr>
          <w:b/>
          <w:sz w:val="24"/>
          <w:szCs w:val="24"/>
        </w:rPr>
      </w:pPr>
      <w:r w:rsidRPr="0077203D">
        <w:rPr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30.08. 2016</w:t>
      </w:r>
      <w:r w:rsidRPr="0077203D">
        <w:rPr>
          <w:b/>
          <w:sz w:val="24"/>
          <w:szCs w:val="24"/>
        </w:rPr>
        <w:t>г.</w:t>
      </w:r>
    </w:p>
    <w:p w:rsidR="001D3113" w:rsidRDefault="001D3113" w:rsidP="00CD52BF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1D3113" w:rsidRDefault="001D3113" w:rsidP="00CD52BF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1D3113" w:rsidRDefault="001D3113" w:rsidP="00CD52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Положение  о  </w:t>
      </w:r>
      <w:r w:rsidR="00CD52BF" w:rsidRPr="001D31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кружков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ой деятельности </w:t>
      </w:r>
    </w:p>
    <w:p w:rsidR="00CD52BF" w:rsidRPr="001D3113" w:rsidRDefault="00CD52BF" w:rsidP="00CD52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D31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1.1. Настоящее Положение разработано на основе</w:t>
      </w:r>
      <w:r w:rsid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311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1D3113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1D3113" w:rsidRPr="00DC7CEE">
        <w:rPr>
          <w:rFonts w:ascii="Times New Roman" w:hAnsi="Times New Roman" w:cs="Times New Roman"/>
          <w:sz w:val="28"/>
          <w:szCs w:val="28"/>
        </w:rPr>
        <w:t xml:space="preserve">  «Об образовании в Российской Федерации» № 273-ФЗ  от 29.12.2012 г</w:t>
      </w:r>
      <w:proofErr w:type="gramStart"/>
      <w:r w:rsid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Устава гимназии </w:t>
      </w: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программы</w:t>
      </w: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Положение о работе </w:t>
      </w: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кружков рассматривается на заседан</w:t>
      </w:r>
      <w:r w:rsid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педагогического совета гимназии </w:t>
      </w:r>
      <w:r w:rsidR="00521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утверждается директором  гимназии</w:t>
      </w: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1.3. Руководст</w:t>
      </w:r>
      <w:r w:rsid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деятельностью </w:t>
      </w: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кружков </w:t>
      </w:r>
      <w:r w:rsid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директором гимназии и </w:t>
      </w:r>
      <w:proofErr w:type="spellStart"/>
      <w:r w:rsid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proofErr w:type="gramStart"/>
      <w:r w:rsid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ир.по</w:t>
      </w:r>
      <w:proofErr w:type="spellEnd"/>
      <w:r w:rsid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НМР.</w:t>
      </w: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1.4. Кружки формируются исх</w:t>
      </w:r>
      <w:r w:rsid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одя из штатного расписания гимназии</w:t>
      </w: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52BF" w:rsidRPr="001D3113" w:rsidRDefault="00CD52BF" w:rsidP="00CD52BF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Группы формируются согласно пожеланиям </w:t>
      </w:r>
      <w:proofErr w:type="gramStart"/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могут быть одновозрастными или разновозрастными.</w:t>
      </w:r>
    </w:p>
    <w:p w:rsidR="00CD52BF" w:rsidRPr="001D3113" w:rsidRDefault="00CD52BF" w:rsidP="00CD52BF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Деятельность кружков начинается с на</w:t>
      </w:r>
      <w:r w:rsid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чала основной деятельности гимназии</w:t>
      </w:r>
      <w:proofErr w:type="gramStart"/>
      <w:r w:rsid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т.е. с 1 сентября текущего года и заканчивается вместе с окончанием с </w:t>
      </w:r>
      <w:proofErr w:type="spellStart"/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воспитательного процесса в гимназии</w:t>
      </w: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52BF" w:rsidRPr="001D3113" w:rsidRDefault="00CD52BF" w:rsidP="00CD52BF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Расписание кружков составляется с учетом занятости педагогов и обучающихся и требований и норм </w:t>
      </w:r>
      <w:proofErr w:type="spellStart"/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3113" w:rsidRDefault="00CD52BF" w:rsidP="00CD5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Дополнительная общеобразовательная программа может иметь следующие направленности:</w:t>
      </w: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D52BF" w:rsidRPr="001D3113" w:rsidRDefault="00CD52BF" w:rsidP="00CD5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-Художественно-эстетическую.</w:t>
      </w:r>
      <w:proofErr w:type="gramStart"/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Научно-техническую.</w:t>
      </w: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-Военно-патриотическую.</w:t>
      </w: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-Социально-педагогическую.</w:t>
      </w: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-Эколого-биологическую.</w:t>
      </w: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-Физкультурно-спортивную.</w:t>
      </w: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-Естественно</w:t>
      </w:r>
      <w:r w:rsid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научную.</w:t>
      </w:r>
      <w:r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-Туристско-краеведческую.</w:t>
      </w:r>
    </w:p>
    <w:p w:rsidR="00CD52BF" w:rsidRPr="001D3113" w:rsidRDefault="001D3113" w:rsidP="00CD5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Цели работы 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кружков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Кружковая работа ориентирована на удовлетворение образовательных потребностей обучающихся и имеет практическую направленность.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Целями работы школьных кружков являются: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выявление и поддержка детской одаренности;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развитие творческой активности обучающихся, удовлетворение их индивидуальных потребностей в интеллектуальном, нравственном и физическом совершенствовании, формирование культуры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дорового и безопасного образа ж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изни, укрепление здоровья, а также на организацию их свободного времени;</w:t>
      </w:r>
      <w:proofErr w:type="gramStart"/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адаптации обучающихся к жизни в обществе и профессиональной ориентации;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совершенствование деятельности образовательного учреждения во внеурочное время.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Организация работы  кружков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3.1. Являясь составной частью системы воспитания, руководитель кружка строит свою деятельность в соответствии с основными положениями конце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пции воспитательной работы  гимназии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3.2. Работа кружков ведется в соответствии с рабочей программой, составленной руководителями в соотв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етствии с локальным актом гимназии 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«Положение о рабочих программах кружков и факультативов» или на основе типовых и авторских программ.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3.3. Результаты работы кружков подводятся в течение года в форме концертов, выставок, соревнований, внеклассных мероприятий. Итоговые творческие отчеты и (или) методические материалы представляю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 конце года директору  гимназии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3.4. Руководитель кружка способствует участию членов своего творческого объединения в общешкольных, районных, областных и всероссийских конкурсах и иных мероприятиях.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Режим работы кружков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4.1. Время работы кружков планируется согласно утвержденному расписанию не ранее, чем через 45 минут после окончания последнего урока.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4.2. Расписание занятий кружков утверждается 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ректором гимназии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 в расписании производятся только по</w:t>
      </w:r>
      <w:r w:rsidR="00521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согласованию с директором гимназии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Выполнение правил по охране труда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5.1. Руководитель кружка несет ответственность за безопасную организацию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образовательного процесса, за жизнь и здоровье обучающихся во время проведения занятий.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5.2. В случае возникновения чрезвычайной ситуации, воспитатель: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оперативно извещает руководство о возникновении ЧС;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участвует в эвакуации детей;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оказывает доврачебную помощь пострадавшим.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Документация и отчетность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6.1. Руководители кружков имеют и ведут следующую документацию: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рабочая программа, согласованная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утвержденная директором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журнал кружковой работы, где отмечают посещаемость, содержание и продолжительность занятий;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папки с методическими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зработками.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ир.по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НМР 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тематическое и текущее инспектировани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работы кружков 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через: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проверку журналов не реже 1 раза в четверть;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посещение занятий кружков и предметных групп согласно графику </w:t>
      </w:r>
      <w:proofErr w:type="spellStart"/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контроля;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анкетирование обучающихся и родителей с целью изучения состояния удовлетворенности работой существующих и социальный заказ на организацию новых кружков.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Ответственность.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7.1. Руководитель кружка несет дисциплинарную ответственность за невыполнение своих функциональных обязанностей, а также за нарушение правил внутреннего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аспорядка школы или Устава  гимназии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Оплата и стимулирование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8.1. Оплата работы руководителей кружков производится на основании тарифной сетки, записей в журналах кружковой работы в соответствии с представленным табелем учета рабочего времени.</w:t>
      </w:r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8.2. Премии и доплаты руководителям кружков устанавливаются в соответствии с Положением о доплатах</w:t>
      </w:r>
      <w:proofErr w:type="gramStart"/>
      <w:r w:rsidR="00CD52BF" w:rsidRPr="001D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CA6346" w:rsidRPr="001D3113" w:rsidRDefault="00CA6346" w:rsidP="00CD52BF">
      <w:pPr>
        <w:rPr>
          <w:rFonts w:ascii="Times New Roman" w:hAnsi="Times New Roman" w:cs="Times New Roman"/>
          <w:sz w:val="28"/>
          <w:szCs w:val="28"/>
        </w:rPr>
      </w:pPr>
    </w:p>
    <w:sectPr w:rsidR="00CA6346" w:rsidRPr="001D3113" w:rsidSect="00CA6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797" w:rsidRDefault="00454797" w:rsidP="001D3113">
      <w:pPr>
        <w:spacing w:after="0" w:line="240" w:lineRule="auto"/>
      </w:pPr>
      <w:r>
        <w:separator/>
      </w:r>
    </w:p>
  </w:endnote>
  <w:endnote w:type="continuationSeparator" w:id="0">
    <w:p w:rsidR="00454797" w:rsidRDefault="00454797" w:rsidP="001D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797" w:rsidRDefault="00454797" w:rsidP="001D3113">
      <w:pPr>
        <w:spacing w:after="0" w:line="240" w:lineRule="auto"/>
      </w:pPr>
      <w:r>
        <w:separator/>
      </w:r>
    </w:p>
  </w:footnote>
  <w:footnote w:type="continuationSeparator" w:id="0">
    <w:p w:rsidR="00454797" w:rsidRDefault="00454797" w:rsidP="001D3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2BF"/>
    <w:rsid w:val="001D3113"/>
    <w:rsid w:val="00454797"/>
    <w:rsid w:val="00521A53"/>
    <w:rsid w:val="00A854DC"/>
    <w:rsid w:val="00CA6346"/>
    <w:rsid w:val="00CD5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46"/>
  </w:style>
  <w:style w:type="paragraph" w:styleId="2">
    <w:name w:val="heading 2"/>
    <w:basedOn w:val="a"/>
    <w:link w:val="20"/>
    <w:uiPriority w:val="9"/>
    <w:qFormat/>
    <w:rsid w:val="00CD5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52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rsid w:val="00CD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D52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D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3113"/>
  </w:style>
  <w:style w:type="paragraph" w:styleId="a7">
    <w:name w:val="footer"/>
    <w:basedOn w:val="a"/>
    <w:link w:val="a8"/>
    <w:uiPriority w:val="99"/>
    <w:semiHidden/>
    <w:unhideWhenUsed/>
    <w:rsid w:val="001D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3113"/>
  </w:style>
  <w:style w:type="paragraph" w:styleId="a9">
    <w:name w:val="Balloon Text"/>
    <w:basedOn w:val="a"/>
    <w:link w:val="aa"/>
    <w:uiPriority w:val="99"/>
    <w:semiHidden/>
    <w:unhideWhenUsed/>
    <w:rsid w:val="001D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3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5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2019-04-03T07:23:00Z</dcterms:created>
  <dcterms:modified xsi:type="dcterms:W3CDTF">2019-04-03T07:36:00Z</dcterms:modified>
</cp:coreProperties>
</file>